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120" w:lineRule="auto"/>
        <w:jc w:val="both"/>
        <w:rPr>
          <w:rFonts w:ascii="Times New Roman" w:cs="Times New Roman" w:eastAsia="Times New Roman" w:hAnsi="Times New Roman"/>
          <w:color w:val="073763"/>
        </w:rPr>
      </w:pPr>
      <w:bookmarkStart w:colFirst="0" w:colLast="0" w:name="_heading=h.2h6nr2r2a132" w:id="0"/>
      <w:bookmarkEnd w:id="0"/>
      <w:r w:rsidDel="00000000" w:rsidR="00000000" w:rsidRPr="00000000">
        <w:rPr>
          <w:rFonts w:ascii="Times New Roman" w:cs="Times New Roman" w:eastAsia="Times New Roman" w:hAnsi="Times New Roman"/>
          <w:color w:val="073763"/>
          <w:rtl w:val="0"/>
        </w:rPr>
        <w:t xml:space="preserve">İnsan Hakları İzleme ve Savunuculuk Stratejik Plan Şablonu</w:t>
      </w:r>
    </w:p>
    <w:p w:rsidR="00000000" w:rsidDel="00000000" w:rsidP="00000000" w:rsidRDefault="00000000" w:rsidRPr="00000000" w14:paraId="00000002">
      <w:pPr>
        <w:spacing w:after="12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Mevcut durum</w:t>
      </w:r>
    </w:p>
    <w:p w:rsidR="00000000" w:rsidDel="00000000" w:rsidP="00000000" w:rsidRDefault="00000000" w:rsidRPr="00000000" w14:paraId="00000004">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 bölümde izlemenin yapılacağı şehir veya ülke ya da izleme sürecine konu olacak hak grupları hakkında bilgi verilebilir.</w:t>
      </w:r>
    </w:p>
    <w:p w:rsidR="00000000" w:rsidDel="00000000" w:rsidP="00000000" w:rsidRDefault="00000000" w:rsidRPr="00000000" w14:paraId="00000005">
      <w:pPr>
        <w:spacing w:after="12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6">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İzlemenin amacı</w:t>
      </w:r>
    </w:p>
    <w:p w:rsidR="00000000" w:rsidDel="00000000" w:rsidP="00000000" w:rsidRDefault="00000000" w:rsidRPr="00000000" w14:paraId="00000007">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 izleme faaliyetini neden yürütüyorsunuz? Hangi boşluğu dolduracak veya hangi ihlalin önlenmesine katkıda bulunacak? Daha önce başka kuruluşlar tarafından yürütülmüş benzer faaliyetlere atıfta bulunabilirsiniz.</w:t>
      </w:r>
    </w:p>
    <w:p w:rsidR="00000000" w:rsidDel="00000000" w:rsidP="00000000" w:rsidRDefault="00000000" w:rsidRPr="00000000" w14:paraId="00000008">
      <w:pPr>
        <w:spacing w:after="12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9">
      <w:pPr>
        <w:spacing w:after="12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İzlemenin kapsamı</w:t>
      </w:r>
      <w:r w:rsidDel="00000000" w:rsidR="00000000" w:rsidRPr="00000000">
        <w:rPr>
          <w:rtl w:val="0"/>
        </w:rPr>
      </w:r>
    </w:p>
    <w:p w:rsidR="00000000" w:rsidDel="00000000" w:rsidP="00000000" w:rsidRDefault="00000000" w:rsidRPr="00000000" w14:paraId="0000000A">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İzleme faaliyeti aracılığıyla izleyeceğiniz hakkın kapsamını tanımlayın. Örneğin, Roman çocukların eğitim hakkı üzerindeki etkileri inceleyecekseniz, eğitim hakkının farklı bileşenlerinden bahsedebilir ve ayrımcılık ve eşitliği nasıl ele almayı planladığınızı kısaca açıklayabilirsiniz. Ayrıca hangi hak sahiplerini dahil edeceğinizi de özellikle belirtin - örn: “X mahallesinde yaşayan Romanlar” veya eğitim hakkına erişimi inceleyecekseniz, “X mahallesinde yaşayan Roman çocuklar (eğitim seviyesi veya yaş aralığı)”.</w:t>
      </w:r>
    </w:p>
    <w:p w:rsidR="00000000" w:rsidDel="00000000" w:rsidP="00000000" w:rsidRDefault="00000000" w:rsidRPr="00000000" w14:paraId="0000000B">
      <w:pPr>
        <w:spacing w:after="12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C">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İzleme kapsamını oluşturan hak ve özgürlüklere ilişkin uluslararası ve ulusal mevzuat</w:t>
      </w:r>
    </w:p>
    <w:p w:rsidR="00000000" w:rsidDel="00000000" w:rsidP="00000000" w:rsidRDefault="00000000" w:rsidRPr="00000000" w14:paraId="0000000D">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 bölümde, hangi hakkı izleyecekseniz onunla ilgili yasal düzenlemelere atıfta bulunabilirsiniz. Birleşmiş Milletler veya Avrupa Konseyi tarafından kabul edilen sözleşmelere ve tavsiye kararlarına, genel yorumlara veya ülke raporlarına atıfta bulunabilirsiniz (Doğal olarak, bunların hepsine değil, yalnızca en önemli gördüklerinize yer verin). Ayrıca, birçok uluslararası mekanizma tarafından yayınlanan kılavuzlar ve açıklamalar, izleyeceğiniz hakla ilgili olarak ilgili Devletlere yönelik tavsiyeler veya uyarılar içerebilir. </w:t>
      </w:r>
    </w:p>
    <w:p w:rsidR="00000000" w:rsidDel="00000000" w:rsidP="00000000" w:rsidRDefault="00000000" w:rsidRPr="00000000" w14:paraId="0000000E">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Uluslararası belgelere ek olarak, söz konusu hakla ilgili ulusal yasalara, yönetmeliklere, genelgelere veya stratejilere de başvurabilirsiniz.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Göstergeler</w:t>
      </w:r>
    </w:p>
    <w:p w:rsidR="00000000" w:rsidDel="00000000" w:rsidP="00000000" w:rsidRDefault="00000000" w:rsidRPr="00000000" w14:paraId="00000011">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İnsan hakları izleme göstergeleri, hakların hayata geçirilip geçirilmediğini ya da ne ölçüde geçirildiğini anlamanıza yardımcı olabilir. Bu bölümde söz konusu hak ve özgürlükleri nasıl izleyeceğinizi ve nelere dikkat edeceğinizi belirtebilirsiniz. </w:t>
      </w:r>
    </w:p>
    <w:p w:rsidR="00000000" w:rsidDel="00000000" w:rsidP="00000000" w:rsidRDefault="00000000" w:rsidRPr="00000000" w14:paraId="00000012">
      <w:pPr>
        <w:spacing w:after="12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İzleme dönemi ve coğrafi kapsam</w:t>
      </w:r>
    </w:p>
    <w:p w:rsidR="00000000" w:rsidDel="00000000" w:rsidP="00000000" w:rsidRDefault="00000000" w:rsidRPr="00000000" w14:paraId="00000014">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Burada izleme dönemini içeren tarihleri ve izleme faaliyetinin kapsayacağı coğrafi alanı belirtebilirsiniz. </w:t>
      </w:r>
    </w:p>
    <w:p w:rsidR="00000000" w:rsidDel="00000000" w:rsidP="00000000" w:rsidRDefault="00000000" w:rsidRPr="00000000" w14:paraId="00000015">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Hedef kitle ve paydaşlar</w:t>
      </w:r>
    </w:p>
    <w:p w:rsidR="00000000" w:rsidDel="00000000" w:rsidP="00000000" w:rsidRDefault="00000000" w:rsidRPr="00000000" w14:paraId="00000017">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 bölümde, faaliyetten etkilenecek hak sahiplerinin yanı sıra yükümlülük sahiplerini, yani izleyeceğiniz hakkın hayata geçirilmesinden sorumlu kurumları, kuruluşları ve kişileri de belirtebilirsiniz.</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Veri toplama yöntemleri</w:t>
      </w:r>
    </w:p>
    <w:p w:rsidR="00000000" w:rsidDel="00000000" w:rsidP="00000000" w:rsidRDefault="00000000" w:rsidRPr="00000000" w14:paraId="0000001A">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İzleme faaliyeti sırasında sahadan veri ve bilgi toplamak için kullanacağınız araç ve yöntemleri listeleyin. Her bir gösterge için farklı veri toplama yöntemleri kullanabileceğinizi göz önünde bulundurarak kapsamlı bir liste hazırlamak isteyebilirsiniz. Örnekler şunları içerebilir:</w:t>
      </w:r>
    </w:p>
    <w:p w:rsidR="00000000" w:rsidDel="00000000" w:rsidP="00000000" w:rsidRDefault="00000000" w:rsidRPr="00000000" w14:paraId="0000001B">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Diğer paydaşlar tarafından yürütülen çalışmalar da dahil olmak üzere masa başı araştırması</w:t>
      </w:r>
    </w:p>
    <w:p w:rsidR="00000000" w:rsidDel="00000000" w:rsidP="00000000" w:rsidRDefault="00000000" w:rsidRPr="00000000" w14:paraId="0000001C">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Uluslararası mevzuatın gözden geçirilmesi</w:t>
      </w:r>
    </w:p>
    <w:p w:rsidR="00000000" w:rsidDel="00000000" w:rsidP="00000000" w:rsidRDefault="00000000" w:rsidRPr="00000000" w14:paraId="0000001D">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Ulusal mevzuatın gözden geçirilmesi</w:t>
      </w:r>
    </w:p>
    <w:p w:rsidR="00000000" w:rsidDel="00000000" w:rsidP="00000000" w:rsidRDefault="00000000" w:rsidRPr="00000000" w14:paraId="0000001E">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İlgili merkezi ve yerel yönetim kurumlarından resmi veri ve istatistik talepleri.</w:t>
      </w:r>
    </w:p>
    <w:p w:rsidR="00000000" w:rsidDel="00000000" w:rsidP="00000000" w:rsidRDefault="00000000" w:rsidRPr="00000000" w14:paraId="0000001F">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Yüz yüze toplantılar/mülakatlar/anketler</w:t>
      </w:r>
    </w:p>
    <w:p w:rsidR="00000000" w:rsidDel="00000000" w:rsidP="00000000" w:rsidRDefault="00000000" w:rsidRPr="00000000" w14:paraId="00000020">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Medya ve internetin düzenli olarak taranması</w:t>
      </w:r>
    </w:p>
    <w:p w:rsidR="00000000" w:rsidDel="00000000" w:rsidP="00000000" w:rsidRDefault="00000000" w:rsidRPr="00000000" w14:paraId="00000021">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Resmi bilgi talepleri</w:t>
      </w:r>
    </w:p>
    <w:p w:rsidR="00000000" w:rsidDel="00000000" w:rsidP="00000000" w:rsidRDefault="00000000" w:rsidRPr="00000000" w14:paraId="0000002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23">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Çalışma takvimi</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10"/>
        <w:tblGridChange w:id="0">
          <w:tblGrid>
            <w:gridCol w:w="4455"/>
            <w:gridCol w:w="4410"/>
          </w:tblGrid>
        </w:tblGridChange>
      </w:tblGrid>
      <w:tr>
        <w:trPr>
          <w:cantSplit w:val="0"/>
          <w:trHeight w:val="47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4">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Hazırlık aşaması</w:t>
            </w:r>
          </w:p>
        </w:tc>
      </w:tr>
      <w:tr>
        <w:trPr>
          <w:cantSplit w:val="0"/>
          <w:trHeight w:val="5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Görev</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7">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Tarih</w:t>
            </w:r>
          </w:p>
        </w:tc>
      </w:tr>
      <w:tr>
        <w:trPr>
          <w:cantSplit w:val="0"/>
          <w:trHeight w:val="42"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9">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84"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B">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3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C">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6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0">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Uygulama/Veri toplama aşaması</w:t>
            </w:r>
          </w:p>
        </w:tc>
      </w:tr>
      <w:tr>
        <w:trPr>
          <w:cantSplit w:val="0"/>
          <w:trHeight w:val="42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Görev</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Tarih</w:t>
            </w:r>
          </w:p>
        </w:tc>
      </w:tr>
      <w:tr>
        <w:trPr>
          <w:cantSplit w:val="0"/>
          <w:trHeight w:val="62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6"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Raporlama aşaması</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Görev</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Tarih</w:t>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Rapor taslağının hazırlanması</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Raporun okumasını istediğiniz hedef kitleye göre içerik ve dil ayarlaması yapılması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Raporun en az iki kişi tarafından ve hedef kitle düşünülerek son okumasının yapılması</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Raporun okuyucu kitlesi için farklı formatlarda (yazılı, sözel, görsel, vb.), farklı uzunlukta ve hedef kitleye özel geliştirilmiş mesajlarla son hallerinin verilmesi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Raporun yayınlanması ve yaygınlaştırılması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spacing w:after="12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7E4927"/>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7E4927"/>
    <w:rPr>
      <w:rFonts w:ascii="Times New Roman" w:cs="Times New Roman" w:hAnsi="Times New Roman"/>
      <w:sz w:val="18"/>
      <w:szCs w:val="18"/>
    </w:rPr>
  </w:style>
  <w:style w:type="paragraph" w:styleId="ListParagraph">
    <w:name w:val="List Paragraph"/>
    <w:basedOn w:val="Normal"/>
    <w:uiPriority w:val="34"/>
    <w:qFormat w:val="1"/>
    <w:rsid w:val="007E4927"/>
    <w:pPr>
      <w:ind w:left="720"/>
      <w:contextualSpacing w:val="1"/>
    </w:pPr>
  </w:style>
  <w:style w:type="paragraph" w:styleId="NormalWeb">
    <w:name w:val="Normal (Web)"/>
    <w:basedOn w:val="Normal"/>
    <w:uiPriority w:val="99"/>
    <w:unhideWhenUsed w:val="1"/>
    <w:rsid w:val="00203A9E"/>
    <w:pPr>
      <w:spacing w:after="100" w:afterAutospacing="1" w:before="100" w:beforeAutospacing="1" w:line="240" w:lineRule="auto"/>
    </w:pPr>
    <w:rPr>
      <w:rFonts w:ascii="Times New Roman" w:cs="Times New Roman" w:eastAsia="Times New Roman" w:hAnsi="Times New Roman"/>
      <w:sz w:val="24"/>
      <w:szCs w:val="24"/>
      <w:lang w:eastAsia="en-US"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KyRBWpjFP+1JoZCJ6/GlZflKcw==">CgMxLjAyDmguMmg2bnIycjJhMTMyOAByITFXNFJOZjhXeldHaG1nOUNyMktEeDg5NGNHTUZ0bk55Uw==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2025-05-23T10:17:00Z</dcterms:created>
  <dc:creator>yy</dc:creator>
</cp:coreProperties>
</file>